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4"/>
        <w:gridCol w:w="8971"/>
      </w:tblGrid>
      <w:tr w:rsidR="001C2BF1">
        <w:trPr>
          <w:trHeight w:val="1061"/>
        </w:trPr>
        <w:tc>
          <w:tcPr>
            <w:tcW w:w="1474" w:type="dxa"/>
          </w:tcPr>
          <w:p w:rsidR="001C2BF1" w:rsidRDefault="00AF260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:rsidR="001C2BF1" w:rsidRDefault="00AF260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:rsidR="001C2BF1" w:rsidRDefault="00AF2603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SD 5 BUTUH</w:t>
            </w:r>
          </w:p>
          <w:p w:rsidR="001C2BF1" w:rsidRDefault="00AF260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: Jenggeran, Butuh Kidul, Kec. Kalikajar</w:t>
            </w:r>
          </w:p>
        </w:tc>
      </w:tr>
    </w:tbl>
    <w:p w:rsidR="001C2BF1" w:rsidRDefault="00AF2603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C5F3A6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:rsidR="001C2BF1" w:rsidRDefault="00AF2603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:rsidR="001C2BF1" w:rsidRDefault="00AF260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Nomor :421.2/25/III/2023</w:t>
      </w:r>
    </w:p>
    <w:p w:rsidR="001C2BF1" w:rsidRDefault="001C2BF1">
      <w:pPr>
        <w:jc w:val="center"/>
        <w:rPr>
          <w:rFonts w:ascii="Arial" w:hAnsi="Arial" w:cs="Arial"/>
          <w:sz w:val="22"/>
          <w:szCs w:val="22"/>
        </w:rPr>
      </w:pPr>
    </w:p>
    <w:p w:rsidR="001C2BF1" w:rsidRDefault="00AF260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1C2BF1" w:rsidRDefault="00AF260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Saya yang bertanda tangan dibawah ini: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1C2BF1">
        <w:trPr>
          <w:trHeight w:val="319"/>
        </w:trPr>
        <w:tc>
          <w:tcPr>
            <w:tcW w:w="2744" w:type="dxa"/>
          </w:tcPr>
          <w:p w:rsidR="001C2BF1" w:rsidRDefault="00AF260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:rsidR="001C2BF1" w:rsidRDefault="00AF260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1C2BF1" w:rsidRDefault="00AF260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ISTIYO SLAMET LEKSONO,S.Pd.SD</w:t>
            </w:r>
          </w:p>
        </w:tc>
      </w:tr>
      <w:tr w:rsidR="001C2BF1">
        <w:trPr>
          <w:trHeight w:val="319"/>
        </w:trPr>
        <w:tc>
          <w:tcPr>
            <w:tcW w:w="2744" w:type="dxa"/>
          </w:tcPr>
          <w:p w:rsidR="001C2BF1" w:rsidRDefault="00AF260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:rsidR="001C2BF1" w:rsidRDefault="00AF260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1C2BF1" w:rsidRDefault="00AF260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19710213200511005</w:t>
            </w:r>
          </w:p>
        </w:tc>
      </w:tr>
      <w:tr w:rsidR="001C2BF1">
        <w:trPr>
          <w:trHeight w:val="319"/>
        </w:trPr>
        <w:tc>
          <w:tcPr>
            <w:tcW w:w="2744" w:type="dxa"/>
          </w:tcPr>
          <w:p w:rsidR="001C2BF1" w:rsidRDefault="00AF260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 w:rsidR="001C2BF1" w:rsidRDefault="00AF260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1C2BF1" w:rsidRDefault="00B75C9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IIId/ Penata Tk. 1</w:t>
            </w:r>
          </w:p>
        </w:tc>
      </w:tr>
      <w:tr w:rsidR="001C2BF1">
        <w:trPr>
          <w:trHeight w:val="337"/>
        </w:trPr>
        <w:tc>
          <w:tcPr>
            <w:tcW w:w="2744" w:type="dxa"/>
          </w:tcPr>
          <w:p w:rsidR="001C2BF1" w:rsidRDefault="00AF260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 w:rsidR="001C2BF1" w:rsidRDefault="00AF260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1C2BF1" w:rsidRDefault="00AF260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SD 5 Butuh selaku</w:t>
            </w:r>
          </w:p>
        </w:tc>
      </w:tr>
      <w:tr w:rsidR="001C2BF1">
        <w:trPr>
          <w:trHeight w:val="319"/>
        </w:trPr>
        <w:tc>
          <w:tcPr>
            <w:tcW w:w="2744" w:type="dxa"/>
          </w:tcPr>
          <w:p w:rsidR="001C2BF1" w:rsidRDefault="00AF260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 w:rsidR="001C2BF1" w:rsidRDefault="00AF260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1C2BF1" w:rsidRDefault="00AF260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5 BUTUH</w:t>
            </w:r>
          </w:p>
        </w:tc>
      </w:tr>
      <w:tr w:rsidR="001C2BF1">
        <w:trPr>
          <w:trHeight w:val="319"/>
        </w:trPr>
        <w:tc>
          <w:tcPr>
            <w:tcW w:w="2744" w:type="dxa"/>
          </w:tcPr>
          <w:p w:rsidR="001C2BF1" w:rsidRDefault="00AF260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 w:rsidR="001C2BF1" w:rsidRDefault="00AF260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1C2BF1" w:rsidRDefault="00AF260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Jenggeran, Butuh Kidul, Kec. Kalikajar</w:t>
            </w:r>
          </w:p>
        </w:tc>
      </w:tr>
    </w:tbl>
    <w:p w:rsidR="001C2BF1" w:rsidRDefault="00AF260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Menunjuk kepada: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1C2BF1">
        <w:trPr>
          <w:trHeight w:val="386"/>
        </w:trPr>
        <w:tc>
          <w:tcPr>
            <w:tcW w:w="2764" w:type="dxa"/>
          </w:tcPr>
          <w:p w:rsidR="001C2BF1" w:rsidRDefault="00AF260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:rsidR="001C2BF1" w:rsidRDefault="00AF260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1C2BF1" w:rsidRDefault="00AF260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DEVIANA INDAH PRANANTIWI, S.Pd.</w:t>
            </w:r>
          </w:p>
        </w:tc>
      </w:tr>
      <w:tr w:rsidR="001C2BF1">
        <w:trPr>
          <w:trHeight w:val="386"/>
        </w:trPr>
        <w:tc>
          <w:tcPr>
            <w:tcW w:w="2764" w:type="dxa"/>
          </w:tcPr>
          <w:p w:rsidR="001C2BF1" w:rsidRDefault="00AF260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:rsidR="001C2BF1" w:rsidRDefault="00AF260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1C2BF1" w:rsidRDefault="00AF260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199210212019022006</w:t>
            </w:r>
          </w:p>
        </w:tc>
      </w:tr>
      <w:tr w:rsidR="001C2BF1">
        <w:trPr>
          <w:trHeight w:val="386"/>
        </w:trPr>
        <w:tc>
          <w:tcPr>
            <w:tcW w:w="2764" w:type="dxa"/>
          </w:tcPr>
          <w:p w:rsidR="001C2BF1" w:rsidRDefault="00AF260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 w:rsidR="001C2BF1" w:rsidRDefault="00AF260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1C2BF1" w:rsidRDefault="00AF260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Penata Muda / III/a</w:t>
            </w:r>
          </w:p>
        </w:tc>
      </w:tr>
      <w:tr w:rsidR="001C2BF1">
        <w:trPr>
          <w:trHeight w:val="386"/>
        </w:trPr>
        <w:tc>
          <w:tcPr>
            <w:tcW w:w="2764" w:type="dxa"/>
          </w:tcPr>
          <w:p w:rsidR="001C2BF1" w:rsidRDefault="00AF260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 w:rsidR="001C2BF1" w:rsidRDefault="00AF260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1C2BF1" w:rsidRDefault="00AF260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Guru Ahli Pertama Dinas Pendidikan, Pemuda Dan Olahraga</w:t>
            </w:r>
          </w:p>
        </w:tc>
      </w:tr>
      <w:tr w:rsidR="001C2BF1">
        <w:trPr>
          <w:trHeight w:val="386"/>
        </w:trPr>
        <w:tc>
          <w:tcPr>
            <w:tcW w:w="2764" w:type="dxa"/>
          </w:tcPr>
          <w:p w:rsidR="001C2BF1" w:rsidRDefault="00AF260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 w:rsidR="001C2BF1" w:rsidRDefault="00AF260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1C2BF1" w:rsidRDefault="00AF260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5 BUTUH</w:t>
            </w:r>
          </w:p>
        </w:tc>
      </w:tr>
    </w:tbl>
    <w:p w:rsidR="001C2BF1" w:rsidRDefault="00AF260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1C2BF1">
        <w:trPr>
          <w:trHeight w:val="358"/>
        </w:trPr>
        <w:tc>
          <w:tcPr>
            <w:tcW w:w="2761" w:type="dxa"/>
          </w:tcPr>
          <w:p w:rsidR="001C2BF1" w:rsidRDefault="00AF260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1C2BF1" w:rsidRDefault="00AF260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1C2BF1" w:rsidRDefault="00AF260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08010110372000023</w:t>
            </w:r>
          </w:p>
        </w:tc>
      </w:tr>
      <w:tr w:rsidR="001C2BF1">
        <w:trPr>
          <w:trHeight w:val="358"/>
        </w:trPr>
        <w:tc>
          <w:tcPr>
            <w:tcW w:w="2761" w:type="dxa"/>
          </w:tcPr>
          <w:p w:rsidR="001C2BF1" w:rsidRDefault="00AF260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1C2BF1" w:rsidRDefault="00AF260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1C2BF1" w:rsidRDefault="00AF260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1.3.2.10.001.002.003</w:t>
            </w:r>
          </w:p>
        </w:tc>
      </w:tr>
      <w:tr w:rsidR="001C2BF1">
        <w:trPr>
          <w:trHeight w:val="358"/>
        </w:trPr>
        <w:tc>
          <w:tcPr>
            <w:tcW w:w="2761" w:type="dxa"/>
          </w:tcPr>
          <w:p w:rsidR="001C2BF1" w:rsidRDefault="00AF260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1C2BF1" w:rsidRDefault="00AF260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1C2BF1" w:rsidRDefault="00AF260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1C2BF1">
        <w:trPr>
          <w:trHeight w:val="358"/>
        </w:trPr>
        <w:tc>
          <w:tcPr>
            <w:tcW w:w="2761" w:type="dxa"/>
          </w:tcPr>
          <w:p w:rsidR="001C2BF1" w:rsidRDefault="00AF260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1C2BF1" w:rsidRDefault="00AF260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1C2BF1" w:rsidRDefault="00AF260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Note Book</w:t>
            </w:r>
          </w:p>
        </w:tc>
      </w:tr>
      <w:tr w:rsidR="001C2BF1">
        <w:trPr>
          <w:trHeight w:val="358"/>
        </w:trPr>
        <w:tc>
          <w:tcPr>
            <w:tcW w:w="2761" w:type="dxa"/>
          </w:tcPr>
          <w:p w:rsidR="001C2BF1" w:rsidRDefault="00AF260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1C2BF1" w:rsidRDefault="00AF260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1C2BF1" w:rsidRDefault="00AF260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Asus / -</w:t>
            </w:r>
          </w:p>
        </w:tc>
      </w:tr>
      <w:tr w:rsidR="001C2BF1">
        <w:trPr>
          <w:trHeight w:val="358"/>
        </w:trPr>
        <w:tc>
          <w:tcPr>
            <w:tcW w:w="2761" w:type="dxa"/>
          </w:tcPr>
          <w:p w:rsidR="001C2BF1" w:rsidRDefault="001C2B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1C2BF1" w:rsidRDefault="001C2B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1C2BF1" w:rsidRDefault="00AF260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1C2BF1">
        <w:trPr>
          <w:trHeight w:val="358"/>
        </w:trPr>
        <w:tc>
          <w:tcPr>
            <w:tcW w:w="2761" w:type="dxa"/>
          </w:tcPr>
          <w:p w:rsidR="001C2BF1" w:rsidRDefault="00AF260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1C2BF1" w:rsidRDefault="00AF260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1C2BF1" w:rsidRDefault="00AF260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4.750.000,00 (Empat juta tujuh ratus lima puluh  ribu rupiah)</w:t>
            </w:r>
          </w:p>
        </w:tc>
      </w:tr>
    </w:tbl>
    <w:p w:rsidR="001C2BF1" w:rsidRDefault="001C2BF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C2BF1" w:rsidRDefault="00AF260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ketentuan sebagai berikut :</w:t>
      </w:r>
    </w:p>
    <w:p w:rsidR="001C2BF1" w:rsidRDefault="00AF2603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Barang tersebut digunakan untuk menunjang tugas pokok dan fungsi SD 5 BUTUH</w:t>
      </w:r>
    </w:p>
    <w:p w:rsidR="001C2BF1" w:rsidRDefault="00AF2603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menjaga, memelihara, mengamankan barang tersebut dengan sebaik-baiknya dan bertanggung jawab apabila barang tersebut hilang;</w:t>
      </w:r>
    </w:p>
    <w:p w:rsidR="001C2BF1" w:rsidRDefault="00AF2603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ascii="Arial" w:hAnsi="Arial" w:cs="Arial"/>
          <w:sz w:val="22"/>
          <w:szCs w:val="22"/>
        </w:rPr>
        <w:t>memberikan laporan terhadap kondisi barang tersebut secara berkala</w:t>
      </w:r>
      <w:bookmarkEnd w:id="0"/>
      <w:r>
        <w:rPr>
          <w:rFonts w:ascii="Arial" w:hAnsi="Arial" w:cs="Arial"/>
          <w:sz w:val="22"/>
          <w:szCs w:val="22"/>
        </w:rPr>
        <w:t>;</w:t>
      </w:r>
    </w:p>
    <w:p w:rsidR="001C2BF1" w:rsidRDefault="00AF2603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menyerahkan kembali barang tersebut kepada Pengurus Barang SD 5 BUTUH apabila pemegang berakhir masa tugasnya karena pensiun atau alih tugas.</w:t>
      </w:r>
    </w:p>
    <w:p w:rsidR="001C2BF1" w:rsidRDefault="001C2BF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C2BF1" w:rsidRDefault="002234A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E273A">
        <w:rPr>
          <w:noProof/>
        </w:rPr>
        <w:drawing>
          <wp:anchor distT="0" distB="0" distL="114300" distR="114300" simplePos="0" relativeHeight="251661312" behindDoc="1" locked="0" layoutInCell="1" allowOverlap="1" wp14:anchorId="10E229FA" wp14:editId="4F710422">
            <wp:simplePos x="0" y="0"/>
            <wp:positionH relativeFrom="column">
              <wp:posOffset>2840990</wp:posOffset>
            </wp:positionH>
            <wp:positionV relativeFrom="paragraph">
              <wp:posOffset>646430</wp:posOffset>
            </wp:positionV>
            <wp:extent cx="1536700" cy="1152525"/>
            <wp:effectExtent l="0" t="0" r="6350" b="9525"/>
            <wp:wrapNone/>
            <wp:docPr id="3" name="Picture 3" descr="C:\Users\AVITA\Downloads\WhatsApp Image 2023-03-28 at 09.10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VITA\Downloads\WhatsApp Image 2023-03-28 at 09.10.25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F2603">
        <w:rPr>
          <w:rFonts w:ascii="Arial" w:hAnsi="Arial" w:cs="Arial"/>
          <w:sz w:val="22"/>
          <w:szCs w:val="22"/>
        </w:rPr>
        <w:t>Surat Penunjukan ini berlaku sejak tanggal ditetapkan dan untuk dilaksanakan dengan rasa penuh tanggung jawab.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1C2BF1">
        <w:tc>
          <w:tcPr>
            <w:tcW w:w="6062" w:type="dxa"/>
          </w:tcPr>
          <w:p w:rsidR="001C2BF1" w:rsidRDefault="00AF26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Dikeluarkan di Wonosobo</w:t>
            </w:r>
          </w:p>
          <w:p w:rsidR="001C2BF1" w:rsidRDefault="00AF26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Pada tanggal 2023-03-24 00:00:00.000</w:t>
            </w:r>
          </w:p>
          <w:p w:rsidR="001C2BF1" w:rsidRDefault="00AF26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SD 5 Butuh</w:t>
            </w:r>
          </w:p>
          <w:p w:rsidR="001C2BF1" w:rsidRDefault="001C2B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C2BF1" w:rsidRDefault="001C2BF1" w:rsidP="002234A0">
            <w:pPr>
              <w:rPr>
                <w:rFonts w:ascii="Arial" w:hAnsi="Arial" w:cs="Arial"/>
                <w:sz w:val="22"/>
                <w:szCs w:val="22"/>
              </w:rPr>
            </w:pPr>
          </w:p>
          <w:p w:rsidR="001C2BF1" w:rsidRDefault="002234A0" w:rsidP="002234A0">
            <w:pPr>
              <w:tabs>
                <w:tab w:val="left" w:pos="105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1C2BF1" w:rsidRDefault="00AF2603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ISTIYO SLAMET LEKSONO,S.Pd.SD</w:t>
            </w:r>
          </w:p>
          <w:p w:rsidR="001C2BF1" w:rsidRDefault="00AF26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 19710213200511005</w:t>
            </w:r>
          </w:p>
        </w:tc>
      </w:tr>
    </w:tbl>
    <w:p w:rsidR="001C2BF1" w:rsidRDefault="001C2BF1">
      <w:pPr>
        <w:jc w:val="both"/>
        <w:rPr>
          <w:rFonts w:ascii="Arial" w:hAnsi="Arial" w:cs="Arial"/>
          <w:sz w:val="22"/>
          <w:szCs w:val="22"/>
        </w:rPr>
      </w:pPr>
    </w:p>
    <w:p w:rsidR="001C2BF1" w:rsidRDefault="001C2BF1">
      <w:pPr>
        <w:jc w:val="both"/>
        <w:rPr>
          <w:rFonts w:ascii="Arial" w:hAnsi="Arial" w:cs="Arial"/>
          <w:sz w:val="22"/>
          <w:szCs w:val="22"/>
        </w:rPr>
      </w:pPr>
    </w:p>
    <w:p w:rsidR="001C2BF1" w:rsidRDefault="001C2BF1">
      <w:pPr>
        <w:jc w:val="center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:rsidR="001C2BF1" w:rsidRDefault="001C2BF1">
      <w:pPr>
        <w:jc w:val="center"/>
        <w:rPr>
          <w:rFonts w:ascii="Arial" w:hAnsi="Arial" w:cs="Arial"/>
          <w:sz w:val="22"/>
          <w:szCs w:val="22"/>
        </w:rPr>
      </w:pPr>
    </w:p>
    <w:p w:rsidR="001C2BF1" w:rsidRDefault="001C2BF1">
      <w:pPr>
        <w:jc w:val="center"/>
        <w:rPr>
          <w:rFonts w:ascii="Arial" w:hAnsi="Arial" w:cs="Arial"/>
          <w:sz w:val="22"/>
          <w:szCs w:val="22"/>
        </w:rPr>
      </w:pPr>
    </w:p>
    <w:p w:rsidR="001C2BF1" w:rsidRDefault="001C2BF1">
      <w:pPr>
        <w:jc w:val="center"/>
        <w:rPr>
          <w:rFonts w:ascii="Arial" w:hAnsi="Arial" w:cs="Arial"/>
          <w:sz w:val="22"/>
          <w:szCs w:val="22"/>
        </w:rPr>
      </w:pPr>
    </w:p>
    <w:p w:rsidR="001C2BF1" w:rsidRDefault="00AF260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PAKTA INTEGRITAS</w:t>
      </w:r>
    </w:p>
    <w:p w:rsidR="001C2BF1" w:rsidRDefault="001C2BF1">
      <w:pPr>
        <w:jc w:val="center"/>
        <w:rPr>
          <w:rFonts w:ascii="Arial" w:hAnsi="Arial" w:cs="Arial"/>
          <w:sz w:val="22"/>
          <w:szCs w:val="22"/>
        </w:rPr>
      </w:pPr>
    </w:p>
    <w:p w:rsidR="001C2BF1" w:rsidRDefault="001C2BF1">
      <w:pPr>
        <w:jc w:val="center"/>
        <w:rPr>
          <w:rFonts w:ascii="Arial" w:hAnsi="Arial" w:cs="Arial"/>
          <w:sz w:val="22"/>
          <w:szCs w:val="22"/>
        </w:rPr>
      </w:pPr>
    </w:p>
    <w:p w:rsidR="001C2BF1" w:rsidRDefault="001C2BF1">
      <w:pPr>
        <w:jc w:val="center"/>
        <w:rPr>
          <w:rFonts w:ascii="Arial" w:hAnsi="Arial" w:cs="Arial"/>
          <w:sz w:val="22"/>
          <w:szCs w:val="22"/>
        </w:rPr>
      </w:pPr>
    </w:p>
    <w:p w:rsidR="001C2BF1" w:rsidRDefault="001C2BF1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58"/>
        <w:gridCol w:w="7313"/>
      </w:tblGrid>
      <w:tr w:rsidR="001C2BF1">
        <w:trPr>
          <w:trHeight w:val="386"/>
        </w:trPr>
        <w:tc>
          <w:tcPr>
            <w:tcW w:w="10558" w:type="dxa"/>
            <w:gridSpan w:val="3"/>
          </w:tcPr>
          <w:p w:rsidR="001C2BF1" w:rsidRDefault="00AF260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Saya yang bertanda tangan dibawah ini:</w:t>
            </w:r>
          </w:p>
        </w:tc>
      </w:tr>
      <w:tr w:rsidR="001C2BF1">
        <w:trPr>
          <w:trHeight w:val="386"/>
        </w:trPr>
        <w:tc>
          <w:tcPr>
            <w:tcW w:w="2779" w:type="dxa"/>
          </w:tcPr>
          <w:p w:rsidR="001C2BF1" w:rsidRDefault="00AF260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:rsidR="001C2BF1" w:rsidRDefault="00AF260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1C2BF1" w:rsidRDefault="00AF260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DEVIANA INDAH PRANANTIWI, S.Pd.</w:t>
            </w:r>
          </w:p>
        </w:tc>
      </w:tr>
      <w:tr w:rsidR="001C2BF1">
        <w:trPr>
          <w:trHeight w:val="386"/>
        </w:trPr>
        <w:tc>
          <w:tcPr>
            <w:tcW w:w="2779" w:type="dxa"/>
          </w:tcPr>
          <w:p w:rsidR="001C2BF1" w:rsidRDefault="00AF260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:rsidR="001C2BF1" w:rsidRDefault="00AF260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1C2BF1" w:rsidRDefault="00AF260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199210212019022006</w:t>
            </w:r>
          </w:p>
        </w:tc>
      </w:tr>
      <w:tr w:rsidR="001C2BF1">
        <w:trPr>
          <w:trHeight w:val="386"/>
        </w:trPr>
        <w:tc>
          <w:tcPr>
            <w:tcW w:w="2779" w:type="dxa"/>
          </w:tcPr>
          <w:p w:rsidR="001C2BF1" w:rsidRDefault="00AF260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 w:rsidR="001C2BF1" w:rsidRDefault="00AF260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1C2BF1" w:rsidRDefault="00AF260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Penata Muda /III/a</w:t>
            </w:r>
          </w:p>
        </w:tc>
      </w:tr>
      <w:tr w:rsidR="001C2BF1">
        <w:trPr>
          <w:trHeight w:val="386"/>
        </w:trPr>
        <w:tc>
          <w:tcPr>
            <w:tcW w:w="2779" w:type="dxa"/>
          </w:tcPr>
          <w:p w:rsidR="001C2BF1" w:rsidRDefault="00AF260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 w:rsidR="001C2BF1" w:rsidRDefault="00AF260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1C2BF1" w:rsidRDefault="00AF260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Guru Ahli Pertama Dinas Pendidikan, Pemuda Dan Olahraga</w:t>
            </w:r>
          </w:p>
        </w:tc>
      </w:tr>
      <w:tr w:rsidR="001C2BF1">
        <w:trPr>
          <w:trHeight w:val="386"/>
        </w:trPr>
        <w:tc>
          <w:tcPr>
            <w:tcW w:w="2779" w:type="dxa"/>
          </w:tcPr>
          <w:p w:rsidR="001C2BF1" w:rsidRDefault="00AF260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 w:rsidR="001C2BF1" w:rsidRDefault="00AF260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1C2BF1" w:rsidRDefault="00AF260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5 BUTUH</w:t>
            </w:r>
          </w:p>
        </w:tc>
      </w:tr>
      <w:tr w:rsidR="001C2BF1">
        <w:trPr>
          <w:trHeight w:val="386"/>
        </w:trPr>
        <w:tc>
          <w:tcPr>
            <w:tcW w:w="2779" w:type="dxa"/>
          </w:tcPr>
          <w:p w:rsidR="001C2BF1" w:rsidRDefault="00AF260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Kepegawaian</w:t>
            </w:r>
          </w:p>
        </w:tc>
        <w:tc>
          <w:tcPr>
            <w:tcW w:w="360" w:type="dxa"/>
          </w:tcPr>
          <w:p w:rsidR="001C2BF1" w:rsidRDefault="00AF260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1C2BF1" w:rsidRDefault="00AF260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:rsidR="001C2BF1" w:rsidRDefault="001C2BF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C2BF1" w:rsidRDefault="00AF260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Sesuai Surat Penunjukan Pemegang Barang Milik Daerah/Barang Inventaris Nomor 421.2/25/III/2023 Tanggal 2023-03-24 00:00:00.000 diberi fasilitas berupa Barang Milik Daerah/Inventaris berupa: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1C2BF1">
        <w:trPr>
          <w:trHeight w:val="358"/>
        </w:trPr>
        <w:tc>
          <w:tcPr>
            <w:tcW w:w="2761" w:type="dxa"/>
          </w:tcPr>
          <w:p w:rsidR="001C2BF1" w:rsidRDefault="00AF260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1C2BF1" w:rsidRDefault="00AF260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1C2BF1" w:rsidRDefault="00AF260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08010110372000023</w:t>
            </w:r>
          </w:p>
        </w:tc>
      </w:tr>
      <w:tr w:rsidR="001C2BF1">
        <w:trPr>
          <w:trHeight w:val="358"/>
        </w:trPr>
        <w:tc>
          <w:tcPr>
            <w:tcW w:w="2761" w:type="dxa"/>
          </w:tcPr>
          <w:p w:rsidR="001C2BF1" w:rsidRDefault="00AF260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1C2BF1" w:rsidRDefault="00AF260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1C2BF1" w:rsidRDefault="00AF260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1.3.2.10.001.002.003</w:t>
            </w:r>
          </w:p>
        </w:tc>
      </w:tr>
      <w:tr w:rsidR="001C2BF1">
        <w:trPr>
          <w:trHeight w:val="358"/>
        </w:trPr>
        <w:tc>
          <w:tcPr>
            <w:tcW w:w="2761" w:type="dxa"/>
          </w:tcPr>
          <w:p w:rsidR="001C2BF1" w:rsidRDefault="00AF260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1C2BF1" w:rsidRDefault="00AF260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1C2BF1" w:rsidRDefault="00AF260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1C2BF1">
        <w:trPr>
          <w:trHeight w:val="358"/>
        </w:trPr>
        <w:tc>
          <w:tcPr>
            <w:tcW w:w="2761" w:type="dxa"/>
          </w:tcPr>
          <w:p w:rsidR="001C2BF1" w:rsidRDefault="00AF260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1C2BF1" w:rsidRDefault="00AF260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1C2BF1" w:rsidRDefault="00AF260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Note Book</w:t>
            </w:r>
          </w:p>
        </w:tc>
      </w:tr>
      <w:tr w:rsidR="001C2BF1">
        <w:trPr>
          <w:trHeight w:val="358"/>
        </w:trPr>
        <w:tc>
          <w:tcPr>
            <w:tcW w:w="2761" w:type="dxa"/>
          </w:tcPr>
          <w:p w:rsidR="001C2BF1" w:rsidRDefault="00AF260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1C2BF1" w:rsidRDefault="00AF260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1C2BF1" w:rsidRDefault="00AF260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Asus / -</w:t>
            </w:r>
          </w:p>
        </w:tc>
      </w:tr>
      <w:tr w:rsidR="001C2BF1">
        <w:trPr>
          <w:trHeight w:val="358"/>
        </w:trPr>
        <w:tc>
          <w:tcPr>
            <w:tcW w:w="2761" w:type="dxa"/>
          </w:tcPr>
          <w:p w:rsidR="001C2BF1" w:rsidRDefault="001C2B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1C2BF1" w:rsidRDefault="001C2B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1C2BF1" w:rsidRDefault="00AF260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1C2BF1">
        <w:trPr>
          <w:trHeight w:val="358"/>
        </w:trPr>
        <w:tc>
          <w:tcPr>
            <w:tcW w:w="2761" w:type="dxa"/>
          </w:tcPr>
          <w:p w:rsidR="001C2BF1" w:rsidRDefault="00AF260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1C2BF1" w:rsidRDefault="00AF260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1C2BF1" w:rsidRDefault="00AF260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4.750.000,00 (Empat juta tujuh ratus lima puluh  ribu rupiah)</w:t>
            </w:r>
          </w:p>
        </w:tc>
      </w:tr>
      <w:tr w:rsidR="001C2BF1">
        <w:trPr>
          <w:trHeight w:val="358"/>
        </w:trPr>
        <w:tc>
          <w:tcPr>
            <w:tcW w:w="2761" w:type="dxa"/>
          </w:tcPr>
          <w:p w:rsidR="001C2BF1" w:rsidRDefault="00AF260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Penggunaan</w:t>
            </w:r>
          </w:p>
        </w:tc>
        <w:tc>
          <w:tcPr>
            <w:tcW w:w="345" w:type="dxa"/>
          </w:tcPr>
          <w:p w:rsidR="001C2BF1" w:rsidRDefault="00AF260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1C2BF1" w:rsidRDefault="00AF260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Operasinal</w:t>
            </w:r>
          </w:p>
        </w:tc>
      </w:tr>
    </w:tbl>
    <w:p w:rsidR="001C2BF1" w:rsidRDefault="001C2BF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C2BF1" w:rsidRDefault="00AF260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ini menyatakan :</w:t>
      </w:r>
    </w:p>
    <w:p w:rsidR="001C2BF1" w:rsidRDefault="00AF260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menggunakan barang tersebut untuk menunjang tugas pokok dan fungsi  SD 5 BUTUH</w:t>
      </w:r>
    </w:p>
    <w:p w:rsidR="001C2BF1" w:rsidRDefault="00AF260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menjaga, memelihara, mengamankan barang tersebut dengan sebaik-baiknya dan bertanggung jawab apabila barang tersebut hilang;</w:t>
      </w:r>
    </w:p>
    <w:p w:rsidR="001C2BF1" w:rsidRDefault="00AF260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memberikan laporan terhadap kondisi barang tersebut secara berkala;</w:t>
      </w:r>
    </w:p>
    <w:p w:rsidR="001C2BF1" w:rsidRDefault="00AF260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menyerahkan kembali barang tersebut kepada Pengurus Barang  SD 5 BUTUH apabila pemegang berakhir masa tugasnya karena pensiun atau alih tugas.</w:t>
      </w:r>
    </w:p>
    <w:p w:rsidR="001C2BF1" w:rsidRDefault="001C2BF1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1C2BF1" w:rsidRDefault="00AF260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Demikian Pakta Integritas Saya buat dengan penuh kesadaran dan dapat dipertanggungjawabkan dengan segala maslalah hukumnya.</w:t>
      </w:r>
    </w:p>
    <w:p w:rsidR="001C2BF1" w:rsidRDefault="00AF260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7"/>
      </w:tblGrid>
      <w:tr w:rsidR="001C2BF1">
        <w:tc>
          <w:tcPr>
            <w:tcW w:w="4927" w:type="dxa"/>
          </w:tcPr>
          <w:p w:rsidR="001C2BF1" w:rsidRDefault="002234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0E6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30091286" wp14:editId="67185F6A">
                  <wp:simplePos x="0" y="0"/>
                  <wp:positionH relativeFrom="column">
                    <wp:posOffset>760730</wp:posOffset>
                  </wp:positionH>
                  <wp:positionV relativeFrom="paragraph">
                    <wp:posOffset>145415</wp:posOffset>
                  </wp:positionV>
                  <wp:extent cx="1295400" cy="847725"/>
                  <wp:effectExtent l="0" t="0" r="0" b="9525"/>
                  <wp:wrapNone/>
                  <wp:docPr id="5" name="Picture 5" descr="C:\Users\AVITA\AppData\Local\Temp\Temp1_ilovepdf_pages-to-jpg (3).zip\Adobe-Scan-24-Mar-2023\Adobe Scan 24 Mar 2023_page-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VITA\AppData\Local\Temp\Temp1_ilovepdf_pages-to-jpg (3).zip\Adobe-Scan-24-Mar-2023\Adobe Scan 24 Mar 2023_page-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F2603">
              <w:rPr>
                <w:rFonts w:ascii="Arial" w:hAnsi="Arial" w:cs="Arial"/>
                <w:sz w:val="22"/>
                <w:szCs w:val="22"/>
              </w:rPr>
              <w:t>Wonosobo, 2023-03-24 00:00:00.000</w:t>
            </w:r>
          </w:p>
          <w:p w:rsidR="001C2BF1" w:rsidRDefault="00AF26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Yang Menyatakan</w:t>
            </w:r>
          </w:p>
          <w:p w:rsidR="001C2BF1" w:rsidRDefault="001C2B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C2BF1" w:rsidRDefault="001C2B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C2BF1" w:rsidRDefault="001C2B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C2BF1" w:rsidRDefault="00AF26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DEVIANA INDAH PRANANTIWI, S.Pd.</w:t>
            </w:r>
          </w:p>
          <w:p w:rsidR="001C2BF1" w:rsidRDefault="00AF26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  199210212019022006</w:t>
            </w:r>
          </w:p>
        </w:tc>
      </w:tr>
    </w:tbl>
    <w:p w:rsidR="001C2BF1" w:rsidRDefault="001C2BF1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1C2BF1" w:rsidRDefault="001C2BF1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1C2BF1">
      <w:pgSz w:w="12188" w:h="18711"/>
      <w:pgMar w:top="850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CAB" w:rsidRDefault="008E4CAB">
      <w:r>
        <w:separator/>
      </w:r>
    </w:p>
  </w:endnote>
  <w:endnote w:type="continuationSeparator" w:id="0">
    <w:p w:rsidR="008E4CAB" w:rsidRDefault="008E4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CAB" w:rsidRDefault="008E4CAB">
      <w:r>
        <w:separator/>
      </w:r>
    </w:p>
  </w:footnote>
  <w:footnote w:type="continuationSeparator" w:id="0">
    <w:p w:rsidR="008E4CAB" w:rsidRDefault="008E4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 w15:restartNumberingAfterBreak="0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C2BF1"/>
    <w:rsid w:val="001D3CB8"/>
    <w:rsid w:val="001E4DFE"/>
    <w:rsid w:val="001F482F"/>
    <w:rsid w:val="001F51C7"/>
    <w:rsid w:val="00216C76"/>
    <w:rsid w:val="002234A0"/>
    <w:rsid w:val="00240057"/>
    <w:rsid w:val="002A1475"/>
    <w:rsid w:val="002A1735"/>
    <w:rsid w:val="002D78C1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8E4CAB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AF2603"/>
    <w:rsid w:val="00B06BD6"/>
    <w:rsid w:val="00B1259B"/>
    <w:rsid w:val="00B316CF"/>
    <w:rsid w:val="00B75C90"/>
    <w:rsid w:val="00BF1C7C"/>
    <w:rsid w:val="00C6529A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21FD214"/>
  <w15:docId w15:val="{8095C01B-BDC8-4A61-B5D8-12B4F772A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AVITA</cp:lastModifiedBy>
  <cp:revision>3</cp:revision>
  <cp:lastPrinted>2022-03-10T06:18:00Z</cp:lastPrinted>
  <dcterms:created xsi:type="dcterms:W3CDTF">2023-03-27T02:56:00Z</dcterms:created>
  <dcterms:modified xsi:type="dcterms:W3CDTF">2023-04-08T02:19:00Z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B648E1A2444F498C880200F106C79635</vt:lpwstr>
  </property>
</Properties>
</file>